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9A" w:rsidRPr="002B3906" w:rsidRDefault="00EF449A" w:rsidP="00F6037D">
      <w:pPr>
        <w:ind w:left="6372" w:firstLine="708"/>
        <w:rPr>
          <w:bCs/>
          <w:sz w:val="28"/>
          <w:szCs w:val="28"/>
        </w:rPr>
      </w:pPr>
      <w:bookmarkStart w:id="0" w:name="_GoBack"/>
      <w:bookmarkEnd w:id="0"/>
      <w:r w:rsidRPr="00EE35F3">
        <w:rPr>
          <w:bCs/>
          <w:sz w:val="28"/>
          <w:szCs w:val="28"/>
          <w:lang w:val="kk-KZ"/>
        </w:rPr>
        <w:t>Приложение</w:t>
      </w:r>
      <w:r>
        <w:rPr>
          <w:bCs/>
          <w:sz w:val="28"/>
          <w:szCs w:val="28"/>
          <w:lang w:val="kk-KZ"/>
        </w:rPr>
        <w:t xml:space="preserve"> №</w:t>
      </w:r>
      <w:r>
        <w:rPr>
          <w:sz w:val="28"/>
          <w:lang w:val="kk-KZ"/>
        </w:rPr>
        <w:t>1</w:t>
      </w:r>
      <w:r>
        <w:rPr>
          <w:bCs/>
          <w:sz w:val="28"/>
          <w:szCs w:val="28"/>
          <w:lang w:val="kk-KZ"/>
        </w:rPr>
        <w:t xml:space="preserve"> </w:t>
      </w:r>
    </w:p>
    <w:p w:rsidR="00EF449A" w:rsidRDefault="00EF449A" w:rsidP="00EF449A">
      <w:pPr>
        <w:ind w:left="6521"/>
        <w:rPr>
          <w:bCs/>
          <w:sz w:val="26"/>
          <w:szCs w:val="26"/>
        </w:rPr>
      </w:pPr>
    </w:p>
    <w:p w:rsidR="00EF449A" w:rsidRDefault="00EF449A" w:rsidP="00EF449A">
      <w:pPr>
        <w:ind w:firstLine="567"/>
        <w:jc w:val="both"/>
        <w:rPr>
          <w:bCs/>
          <w:sz w:val="28"/>
          <w:szCs w:val="28"/>
        </w:rPr>
      </w:pPr>
    </w:p>
    <w:p w:rsidR="00EF449A" w:rsidRDefault="00EF449A" w:rsidP="00EF449A">
      <w:pPr>
        <w:ind w:firstLine="567"/>
        <w:jc w:val="both"/>
        <w:rPr>
          <w:bCs/>
          <w:sz w:val="28"/>
          <w:szCs w:val="28"/>
        </w:rPr>
      </w:pPr>
    </w:p>
    <w:p w:rsidR="00EF449A" w:rsidRPr="002E454C" w:rsidRDefault="00EF449A" w:rsidP="00EF449A">
      <w:pPr>
        <w:ind w:firstLine="567"/>
        <w:jc w:val="center"/>
        <w:rPr>
          <w:b/>
          <w:bCs/>
          <w:sz w:val="28"/>
          <w:szCs w:val="28"/>
        </w:rPr>
      </w:pPr>
      <w:r w:rsidRPr="002E454C">
        <w:rPr>
          <w:b/>
          <w:bCs/>
          <w:sz w:val="28"/>
          <w:szCs w:val="28"/>
        </w:rPr>
        <w:t xml:space="preserve">Требования к заявке потенциального поставщика для участия в процедуре отбора с целью допуска к участию в переговорах на поставку электроэнергии на 2020 год </w:t>
      </w:r>
    </w:p>
    <w:p w:rsidR="00EF449A" w:rsidRDefault="00EF449A" w:rsidP="00EF449A">
      <w:pPr>
        <w:ind w:firstLine="567"/>
        <w:jc w:val="center"/>
        <w:rPr>
          <w:bCs/>
          <w:sz w:val="28"/>
          <w:szCs w:val="28"/>
        </w:rPr>
      </w:pPr>
    </w:p>
    <w:p w:rsidR="00EF449A" w:rsidRPr="00C77B94" w:rsidRDefault="00EF449A" w:rsidP="00EF449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B94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77B94">
        <w:rPr>
          <w:rFonts w:ascii="Times New Roman" w:hAnsi="Times New Roman" w:cs="Times New Roman"/>
          <w:bCs/>
          <w:sz w:val="28"/>
          <w:szCs w:val="28"/>
        </w:rPr>
        <w:t>отенциального поставщика для участия в процедуре отбора с целью допуска к участию в переговорах на поставку электроэнергии на 2020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Заявка) </w:t>
      </w:r>
      <w:r w:rsidRPr="00C77B94">
        <w:rPr>
          <w:rFonts w:ascii="Times New Roman" w:hAnsi="Times New Roman" w:cs="Times New Roman"/>
          <w:bCs/>
          <w:sz w:val="28"/>
          <w:szCs w:val="28"/>
        </w:rPr>
        <w:t xml:space="preserve">должна быть прошита, пронумерована и скреплена печатью. </w:t>
      </w:r>
      <w:r>
        <w:rPr>
          <w:rFonts w:ascii="Times New Roman" w:hAnsi="Times New Roman" w:cs="Times New Roman"/>
          <w:bCs/>
          <w:sz w:val="28"/>
          <w:szCs w:val="28"/>
        </w:rPr>
        <w:t>Документы для изменений и/или дополнений в Заявку с целью устранения выявленных несоответствий также должны быть прошиты, пронумерованы и скреплены печатью.</w:t>
      </w:r>
    </w:p>
    <w:p w:rsidR="00EF449A" w:rsidRPr="00C77B94" w:rsidRDefault="00EF449A" w:rsidP="00EF449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B94">
        <w:rPr>
          <w:rFonts w:ascii="Times New Roman" w:hAnsi="Times New Roman" w:cs="Times New Roman"/>
          <w:bCs/>
          <w:sz w:val="28"/>
          <w:szCs w:val="28"/>
        </w:rPr>
        <w:t xml:space="preserve">Заявка должна </w:t>
      </w:r>
      <w:r>
        <w:rPr>
          <w:rFonts w:ascii="Times New Roman" w:hAnsi="Times New Roman" w:cs="Times New Roman"/>
          <w:bCs/>
          <w:sz w:val="28"/>
          <w:szCs w:val="28"/>
        </w:rPr>
        <w:t>содержать следующее</w:t>
      </w:r>
      <w:r w:rsidRPr="00C77B94">
        <w:rPr>
          <w:rFonts w:ascii="Times New Roman" w:hAnsi="Times New Roman" w:cs="Times New Roman"/>
          <w:bCs/>
          <w:sz w:val="28"/>
          <w:szCs w:val="28"/>
        </w:rPr>
        <w:t>:</w:t>
      </w:r>
    </w:p>
    <w:p w:rsidR="00EF449A" w:rsidRPr="00AC6299" w:rsidRDefault="00EF449A" w:rsidP="00EF4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C6299">
        <w:rPr>
          <w:rFonts w:ascii="Times New Roman" w:hAnsi="Times New Roman" w:cs="Times New Roman"/>
          <w:sz w:val="28"/>
          <w:szCs w:val="28"/>
        </w:rPr>
        <w:t>пись</w:t>
      </w:r>
      <w:proofErr w:type="gramEnd"/>
      <w:r w:rsidRPr="00AC6299">
        <w:rPr>
          <w:rFonts w:ascii="Times New Roman" w:hAnsi="Times New Roman" w:cs="Times New Roman"/>
          <w:sz w:val="28"/>
          <w:szCs w:val="28"/>
        </w:rPr>
        <w:t>/перечень/оглавление с указанием нумерации документов;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нотариально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заверенную копию лицензии либо заявление потенциального поставщика, содержащее ссылку на официальный интернет-источник (веб-сайт) государственного органа, выдавшего лицензию, использующего электронную систему лицензирования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99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по покупке электрической энергии в целях энергоснабжения </w:t>
      </w:r>
      <w:r w:rsidRPr="00C77B94">
        <w:rPr>
          <w:rFonts w:ascii="Times New Roman" w:hAnsi="Times New Roman" w:cs="Times New Roman"/>
          <w:sz w:val="28"/>
          <w:szCs w:val="28"/>
        </w:rPr>
        <w:t>(приложить);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резюме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77B94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>, чем</w:t>
      </w:r>
      <w:r w:rsidRPr="00C77B94">
        <w:rPr>
          <w:rFonts w:ascii="Times New Roman" w:hAnsi="Times New Roman" w:cs="Times New Roman"/>
          <w:sz w:val="28"/>
          <w:szCs w:val="28"/>
        </w:rPr>
        <w:t xml:space="preserve"> 4-х 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потенциального поставщика</w:t>
      </w:r>
      <w:r w:rsidRPr="00C77B94">
        <w:rPr>
          <w:rFonts w:ascii="Times New Roman" w:hAnsi="Times New Roman" w:cs="Times New Roman"/>
          <w:sz w:val="28"/>
          <w:szCs w:val="28"/>
        </w:rPr>
        <w:t>, имеющих опыт работы не менее 3 (трех) лет на рынке электрической энергии, подписанное руководителем потенциального поставщик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B94">
        <w:rPr>
          <w:rFonts w:ascii="Times New Roman" w:hAnsi="Times New Roman" w:cs="Times New Roman"/>
          <w:sz w:val="28"/>
          <w:szCs w:val="28"/>
        </w:rPr>
        <w:t>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оригинал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справки с банка о наличии оборотных средств и указанием их размера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B94">
        <w:rPr>
          <w:rFonts w:ascii="Times New Roman" w:hAnsi="Times New Roman" w:cs="Times New Roman"/>
          <w:sz w:val="28"/>
          <w:szCs w:val="28"/>
        </w:rPr>
        <w:t xml:space="preserve"> достаточный для приобретения месячного объема электроэнергии у </w:t>
      </w:r>
      <w:proofErr w:type="spellStart"/>
      <w:r w:rsidRPr="00C77B94">
        <w:rPr>
          <w:rFonts w:ascii="Times New Roman" w:hAnsi="Times New Roman" w:cs="Times New Roman"/>
          <w:sz w:val="28"/>
          <w:szCs w:val="28"/>
        </w:rPr>
        <w:t>энергопроизводящ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77B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(ЭПО)</w:t>
      </w:r>
      <w:r w:rsidRPr="00C77B94">
        <w:rPr>
          <w:rFonts w:ascii="Times New Roman" w:hAnsi="Times New Roman" w:cs="Times New Roman"/>
          <w:sz w:val="28"/>
          <w:szCs w:val="28"/>
        </w:rPr>
        <w:t xml:space="preserve"> по лотам, на которые потенциальный поставщик выходит с предложениями поставки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B94">
        <w:rPr>
          <w:rFonts w:ascii="Times New Roman" w:hAnsi="Times New Roman" w:cs="Times New Roman"/>
          <w:sz w:val="28"/>
          <w:szCs w:val="28"/>
        </w:rPr>
        <w:t>на дату не позднее, чем 30 (тридцать) календарных дней до рассмотрения документов в рамках отбора для допуска к участию в переговорах;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договоров, и/или гарантийных писем и/или протоколов намерений между потенциальным поставщиком и с не менее 2-мя </w:t>
      </w:r>
      <w:r>
        <w:rPr>
          <w:rFonts w:ascii="Times New Roman" w:hAnsi="Times New Roman" w:cs="Times New Roman"/>
          <w:sz w:val="28"/>
          <w:szCs w:val="28"/>
        </w:rPr>
        <w:t xml:space="preserve">ЭПО </w:t>
      </w:r>
      <w:r w:rsidRPr="00C77B94">
        <w:rPr>
          <w:rFonts w:ascii="Times New Roman" w:hAnsi="Times New Roman" w:cs="Times New Roman"/>
          <w:sz w:val="28"/>
          <w:szCs w:val="28"/>
        </w:rPr>
        <w:t>на поставку электрической энергии на 2020 год;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договоров или акт сверки</w:t>
      </w:r>
      <w:r w:rsidRPr="009813AA">
        <w:rPr>
          <w:rFonts w:ascii="Times New Roman" w:hAnsi="Times New Roman" w:cs="Times New Roman"/>
          <w:sz w:val="28"/>
          <w:szCs w:val="28"/>
        </w:rPr>
        <w:t xml:space="preserve"> </w:t>
      </w:r>
      <w:r w:rsidRPr="00C77B9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77B94"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 w:rsidRPr="00C77B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 или</w:t>
      </w:r>
      <w:r w:rsidRPr="00C77B94">
        <w:rPr>
          <w:rFonts w:ascii="Times New Roman" w:hAnsi="Times New Roman" w:cs="Times New Roman"/>
          <w:sz w:val="28"/>
          <w:szCs w:val="28"/>
        </w:rPr>
        <w:t xml:space="preserve"> фактический баланс Системного оператора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наличия у </w:t>
      </w:r>
      <w:r w:rsidRPr="00C77B94">
        <w:rPr>
          <w:rFonts w:ascii="Times New Roman" w:hAnsi="Times New Roman" w:cs="Times New Roman"/>
          <w:sz w:val="28"/>
          <w:szCs w:val="28"/>
        </w:rPr>
        <w:t xml:space="preserve">потенциального поставщика </w:t>
      </w: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C77B94">
        <w:rPr>
          <w:rFonts w:ascii="Times New Roman" w:hAnsi="Times New Roman" w:cs="Times New Roman"/>
          <w:sz w:val="28"/>
          <w:szCs w:val="28"/>
        </w:rPr>
        <w:t xml:space="preserve">поставки электроэнергии за 2019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7B94">
        <w:rPr>
          <w:rFonts w:ascii="Times New Roman" w:hAnsi="Times New Roman" w:cs="Times New Roman"/>
          <w:sz w:val="28"/>
          <w:szCs w:val="28"/>
        </w:rPr>
        <w:t>реднемесячн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77B9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B94">
        <w:rPr>
          <w:rFonts w:ascii="Times New Roman" w:hAnsi="Times New Roman" w:cs="Times New Roman"/>
          <w:sz w:val="28"/>
          <w:szCs w:val="28"/>
        </w:rPr>
        <w:t xml:space="preserve"> не менее 15 МВт;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оригинал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справки уполномоченного органа или электронный документ </w:t>
      </w:r>
      <w:r>
        <w:rPr>
          <w:rFonts w:ascii="Times New Roman" w:hAnsi="Times New Roman" w:cs="Times New Roman"/>
          <w:sz w:val="28"/>
          <w:szCs w:val="28"/>
        </w:rPr>
        <w:t>справки налогового органа, подтверждающий о</w:t>
      </w:r>
      <w:r w:rsidRPr="00C77B94">
        <w:rPr>
          <w:rFonts w:ascii="Times New Roman" w:hAnsi="Times New Roman" w:cs="Times New Roman"/>
          <w:sz w:val="28"/>
          <w:szCs w:val="28"/>
        </w:rPr>
        <w:t>тсутствие задолженности по налогам и другим обязательным платежам в бюджет и отчислениям в единый накопительный пенсионный фонд, за исключением случаев, когда срок уплаты отсрочен в соответствии с законодательством Республики Казахстан;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нотариально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засвидетельствованная копия </w:t>
      </w:r>
      <w:r w:rsidRPr="00C77B94">
        <w:rPr>
          <w:rFonts w:ascii="Times New Roman" w:hAnsi="Times New Roman" w:cs="Times New Roman"/>
          <w:sz w:val="28"/>
          <w:szCs w:val="28"/>
        </w:rPr>
        <w:t xml:space="preserve">сертификата менеджмента качества </w:t>
      </w:r>
      <w:r>
        <w:rPr>
          <w:rFonts w:ascii="Times New Roman" w:hAnsi="Times New Roman" w:cs="Times New Roman"/>
          <w:sz w:val="28"/>
          <w:szCs w:val="28"/>
        </w:rPr>
        <w:t>или копия, заверенная организацией, выдавшей сертификат;</w:t>
      </w:r>
      <w:r w:rsidRPr="00C77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договоров и/или договоров-намерений и/или гарантийных писем с основными РЭК и ЭЧ КТЖ по лотам, на которые потенциальный поставщик выходит с предложениями поставки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77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B94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от потенциального поставщика в произвольной форме</w:t>
      </w:r>
      <w:r>
        <w:rPr>
          <w:rFonts w:ascii="Times New Roman" w:hAnsi="Times New Roman" w:cs="Times New Roman"/>
          <w:sz w:val="28"/>
          <w:szCs w:val="28"/>
        </w:rPr>
        <w:t>, подписанное первым руководителем потенциального поставщика или уполномоченным им лицом, заверенное печатью (при наличии)</w:t>
      </w:r>
      <w:r w:rsidRPr="00C7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C77B94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7B94">
        <w:rPr>
          <w:rFonts w:ascii="Times New Roman" w:hAnsi="Times New Roman" w:cs="Times New Roman"/>
          <w:sz w:val="28"/>
          <w:szCs w:val="28"/>
        </w:rPr>
        <w:t xml:space="preserve"> потенциального поставщика с условиями, видом, объемом и способом внесения обеспечения исполнения договора о закупках в размере 5 % от общей суммы договора в виде банковской гарантии по форме в соответствии с приложением к Стратегии;</w:t>
      </w:r>
    </w:p>
    <w:p w:rsidR="00EF449A" w:rsidRPr="00C77B94" w:rsidRDefault="00EF449A" w:rsidP="00EF449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77B94">
        <w:rPr>
          <w:rFonts w:ascii="Times New Roman" w:hAnsi="Times New Roman" w:cs="Times New Roman"/>
          <w:sz w:val="28"/>
          <w:szCs w:val="28"/>
        </w:rPr>
        <w:t>ригинал</w:t>
      </w:r>
      <w:proofErr w:type="gramEnd"/>
      <w:r w:rsidRPr="00C77B94">
        <w:rPr>
          <w:rFonts w:ascii="Times New Roman" w:hAnsi="Times New Roman" w:cs="Times New Roman"/>
          <w:sz w:val="28"/>
          <w:szCs w:val="28"/>
        </w:rPr>
        <w:t xml:space="preserve"> или нотариально засвидетельствованная копия доверенности на право подписания </w:t>
      </w:r>
      <w:r>
        <w:rPr>
          <w:rFonts w:ascii="Times New Roman" w:hAnsi="Times New Roman" w:cs="Times New Roman"/>
          <w:sz w:val="28"/>
          <w:szCs w:val="28"/>
        </w:rPr>
        <w:t>Заявки и всех, документов, содержащихся в ней</w:t>
      </w:r>
      <w:r w:rsidRPr="00C77B94">
        <w:rPr>
          <w:rFonts w:ascii="Times New Roman" w:hAnsi="Times New Roman" w:cs="Times New Roman"/>
          <w:sz w:val="28"/>
          <w:szCs w:val="28"/>
        </w:rPr>
        <w:t>;</w:t>
      </w:r>
    </w:p>
    <w:p w:rsidR="00EF449A" w:rsidRPr="00BF6093" w:rsidRDefault="00EF449A" w:rsidP="00EF449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017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967017">
        <w:rPr>
          <w:rFonts w:ascii="Times New Roman" w:hAnsi="Times New Roman" w:cs="Times New Roman"/>
          <w:sz w:val="28"/>
          <w:szCs w:val="28"/>
        </w:rPr>
        <w:t xml:space="preserve"> от потенциального поставщика в произвольной форме, подписанное первым руководителем потенциального поставщика или уполномоченным им лицом, заверенное печатью (при наличии) об обязательстве потенциального поставщика, что все предоставленные сведения и информация в Заявке актуальны, достоверны и предоставлены в полном объеме, а также содержащее согласие с условиями внесения в Перечень ненадежных потенциальных поставщиков (поставщиков)</w:t>
      </w:r>
      <w:r>
        <w:rPr>
          <w:rFonts w:ascii="Times New Roman" w:hAnsi="Times New Roman" w:cs="Times New Roman"/>
          <w:sz w:val="28"/>
          <w:szCs w:val="28"/>
        </w:rPr>
        <w:t xml:space="preserve"> Холдинга.</w:t>
      </w:r>
    </w:p>
    <w:p w:rsidR="00EF449A" w:rsidRPr="00BF6093" w:rsidRDefault="00EF449A" w:rsidP="00EF449A">
      <w:pPr>
        <w:jc w:val="both"/>
        <w:rPr>
          <w:sz w:val="28"/>
          <w:szCs w:val="28"/>
        </w:rPr>
      </w:pPr>
    </w:p>
    <w:p w:rsidR="00EF449A" w:rsidRPr="00BF6093" w:rsidRDefault="00EF449A" w:rsidP="00EF449A">
      <w:pPr>
        <w:jc w:val="both"/>
        <w:rPr>
          <w:sz w:val="28"/>
          <w:szCs w:val="28"/>
        </w:rPr>
      </w:pPr>
    </w:p>
    <w:p w:rsidR="00EF449A" w:rsidRPr="00BF6093" w:rsidRDefault="00EF449A" w:rsidP="00EF449A">
      <w:pPr>
        <w:jc w:val="both"/>
        <w:rPr>
          <w:sz w:val="28"/>
          <w:szCs w:val="28"/>
        </w:rPr>
      </w:pPr>
    </w:p>
    <w:p w:rsidR="00EF449A" w:rsidRPr="00BF6093" w:rsidRDefault="00EF449A" w:rsidP="00EF449A">
      <w:pPr>
        <w:jc w:val="both"/>
        <w:rPr>
          <w:sz w:val="28"/>
          <w:szCs w:val="28"/>
        </w:rPr>
      </w:pPr>
    </w:p>
    <w:p w:rsidR="009760A9" w:rsidRDefault="00F6037D"/>
    <w:sectPr w:rsidR="0097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83A"/>
    <w:multiLevelType w:val="hybridMultilevel"/>
    <w:tmpl w:val="36C69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CA2"/>
    <w:multiLevelType w:val="hybridMultilevel"/>
    <w:tmpl w:val="D5B87866"/>
    <w:lvl w:ilvl="0" w:tplc="82D4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9A"/>
    <w:rsid w:val="000C59BC"/>
    <w:rsid w:val="00535AA6"/>
    <w:rsid w:val="00EF449A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F8E0-6507-4DA6-931C-FB96BD8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Сатыбалдиев</dc:creator>
  <cp:keywords/>
  <dc:description/>
  <cp:lastModifiedBy>Алибек Сатыбалдиев</cp:lastModifiedBy>
  <cp:revision>2</cp:revision>
  <dcterms:created xsi:type="dcterms:W3CDTF">2019-11-28T11:15:00Z</dcterms:created>
  <dcterms:modified xsi:type="dcterms:W3CDTF">2019-11-28T12:15:00Z</dcterms:modified>
</cp:coreProperties>
</file>